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</w:t>
      </w:r>
      <w:proofErr w:type="gramStart"/>
      <w:r>
        <w:rPr>
          <w:rFonts w:ascii="Times New Roman" w:hAnsi="Times New Roman"/>
          <w:sz w:val="22"/>
          <w:szCs w:val="22"/>
        </w:rPr>
        <w:t xml:space="preserve">: _________________________________) </w:t>
      </w:r>
      <w:proofErr w:type="gramEnd"/>
      <w:r>
        <w:rPr>
          <w:rFonts w:ascii="Times New Roman" w:hAnsi="Times New Roman"/>
          <w:sz w:val="22"/>
          <w:szCs w:val="22"/>
        </w:rPr>
        <w:t>являясь у</w:t>
      </w:r>
      <w:r>
        <w:rPr>
          <w:rFonts w:ascii="Times New Roman" w:hAnsi="Times New Roman"/>
          <w:sz w:val="22"/>
          <w:szCs w:val="22"/>
        </w:rPr>
        <w:t>ч</w:t>
      </w:r>
      <w:r>
        <w:rPr>
          <w:rFonts w:ascii="Times New Roman" w:hAnsi="Times New Roman"/>
          <w:sz w:val="22"/>
          <w:szCs w:val="22"/>
        </w:rPr>
        <w:t xml:space="preserve">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>, в лице генерального директора Сазонова Владимира Николаевича, де</w:t>
      </w:r>
      <w:r w:rsidR="00B168AC" w:rsidRPr="0058700F">
        <w:rPr>
          <w:rFonts w:ascii="Times New Roman" w:hAnsi="Times New Roman"/>
          <w:sz w:val="22"/>
          <w:szCs w:val="22"/>
        </w:rPr>
        <w:t>й</w:t>
      </w:r>
      <w:r w:rsidR="00B168AC" w:rsidRPr="0058700F">
        <w:rPr>
          <w:rFonts w:ascii="Times New Roman" w:hAnsi="Times New Roman"/>
          <w:sz w:val="22"/>
          <w:szCs w:val="22"/>
        </w:rPr>
        <w:t>ствующего на ос</w:t>
      </w:r>
      <w:r w:rsidRPr="0058700F">
        <w:rPr>
          <w:rFonts w:ascii="Times New Roman" w:hAnsi="Times New Roman"/>
          <w:sz w:val="22"/>
          <w:szCs w:val="22"/>
        </w:rPr>
        <w:t>новании У</w:t>
      </w:r>
      <w:r w:rsidR="00B168AC" w:rsidRPr="0058700F">
        <w:rPr>
          <w:rFonts w:ascii="Times New Roman" w:hAnsi="Times New Roman"/>
          <w:sz w:val="22"/>
          <w:szCs w:val="22"/>
        </w:rPr>
        <w:t xml:space="preserve">става общества,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B67D0A">
        <w:rPr>
          <w:rFonts w:ascii="Times New Roman" w:hAnsi="Times New Roman"/>
          <w:i/>
          <w:sz w:val="22"/>
          <w:szCs w:val="22"/>
        </w:rPr>
        <w:t>е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соответствии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>в течение</w:t>
      </w:r>
      <w:proofErr w:type="gramStart"/>
      <w:r w:rsidRPr="00AD5703">
        <w:rPr>
          <w:rFonts w:ascii="Times New Roman" w:hAnsi="Times New Roman"/>
          <w:sz w:val="22"/>
          <w:szCs w:val="22"/>
        </w:rPr>
        <w:t xml:space="preserve">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D5703">
        <w:rPr>
          <w:rFonts w:ascii="Times New Roman" w:hAnsi="Times New Roman"/>
          <w:sz w:val="22"/>
          <w:szCs w:val="22"/>
        </w:rPr>
        <w:t>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 xml:space="preserve">тельств. </w:t>
      </w:r>
      <w:proofErr w:type="gramStart"/>
      <w:r w:rsidRPr="00BE06B5">
        <w:rPr>
          <w:rFonts w:ascii="Times New Roman" w:hAnsi="Times New Roman"/>
          <w:sz w:val="22"/>
          <w:szCs w:val="22"/>
        </w:rPr>
        <w:t>В этом случае Стороны обязаны в десятидневный срок с момента получения одной из Сторон извещения о возникновении</w:t>
      </w:r>
      <w:proofErr w:type="gramEnd"/>
      <w:r w:rsidRPr="00BE06B5">
        <w:rPr>
          <w:rFonts w:ascii="Times New Roman" w:hAnsi="Times New Roman"/>
          <w:sz w:val="22"/>
          <w:szCs w:val="22"/>
        </w:rPr>
        <w:t xml:space="preserve">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lastRenderedPageBreak/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Телефон/факс: (495) 725-75-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/ 234-44-70</w:t>
            </w:r>
          </w:p>
        </w:tc>
      </w:tr>
      <w:tr w:rsidR="000B53E5" w:rsidRPr="009E333F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об учреждении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2A6C37" w:rsidRPr="00BC0724" w:rsidTr="002A6C37">
        <w:tc>
          <w:tcPr>
            <w:tcW w:w="5070" w:type="dxa"/>
            <w:shd w:val="clear" w:color="auto" w:fill="E6E6E6"/>
          </w:tcPr>
          <w:p w:rsidR="002A6C37" w:rsidRPr="0025588A" w:rsidRDefault="002A6C37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2A6C37" w:rsidRPr="00BC0724" w:rsidRDefault="002A6C3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734ACD" w:rsidRPr="00F53B72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Решение </w:t>
            </w:r>
            <w:r w:rsidR="00D8690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об учреждении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67D0A" w:rsidRPr="00BC0724" w:rsidTr="007047C6">
        <w:tc>
          <w:tcPr>
            <w:tcW w:w="5070" w:type="dxa"/>
            <w:shd w:val="clear" w:color="auto" w:fill="E6E6E6"/>
          </w:tcPr>
          <w:p w:rsidR="00B67D0A" w:rsidRPr="0025588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B67D0A" w:rsidRPr="00F53B72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55130C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55130C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55130C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16" w:rsidRDefault="00FD5916">
      <w:r>
        <w:separator/>
      </w:r>
    </w:p>
  </w:endnote>
  <w:endnote w:type="continuationSeparator" w:id="0">
    <w:p w:rsidR="00FD5916" w:rsidRDefault="00F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55130C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59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916" w:rsidRDefault="00FD59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335BFF" w:rsidRDefault="0055130C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FD5916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9E333F">
      <w:rPr>
        <w:rStyle w:val="a9"/>
        <w:rFonts w:ascii="Verdana" w:hAnsi="Verdana"/>
        <w:noProof/>
        <w:sz w:val="16"/>
        <w:szCs w:val="16"/>
      </w:rPr>
      <w:t>2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FD5916" w:rsidRPr="00656CC3" w:rsidRDefault="00FD5916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FD5916" w:rsidRDefault="0055130C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55130C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FD5916" w:rsidRDefault="00FD5916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772613459" r:id="rId2"/>
                  </w:object>
                </w:r>
              </w:p>
            </w:txbxContent>
          </v:textbox>
        </v:shape>
      </w:pict>
    </w:r>
    <w:r w:rsidR="00FD5916" w:rsidRPr="00656CC3">
      <w:rPr>
        <w:rFonts w:ascii="Times New Roman" w:hAnsi="Times New Roman"/>
        <w:iCs/>
        <w:sz w:val="16"/>
      </w:rPr>
      <w:t>© АО «МРЦ»</w:t>
    </w:r>
    <w:r w:rsidR="00FD5916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FD5916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55130C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55130C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55130C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16" w:rsidRDefault="00FD5916">
      <w:pPr>
        <w:widowControl/>
        <w:spacing w:before="0" w:after="0"/>
      </w:pPr>
      <w:r>
        <w:separator/>
      </w:r>
    </w:p>
  </w:footnote>
  <w:footnote w:type="continuationSeparator" w:id="0">
    <w:p w:rsidR="00FD5916" w:rsidRDefault="00FD5916">
      <w:pPr>
        <w:widowControl/>
      </w:pPr>
    </w:p>
  </w:footnote>
  <w:footnote w:id="1"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AC0186" w:rsidRDefault="00FD5916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3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5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9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0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4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5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7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0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29"/>
  </w:num>
  <w:num w:numId="5">
    <w:abstractNumId w:val="14"/>
  </w:num>
  <w:num w:numId="6">
    <w:abstractNumId w:val="3"/>
  </w:num>
  <w:num w:numId="7">
    <w:abstractNumId w:val="26"/>
  </w:num>
  <w:num w:numId="8">
    <w:abstractNumId w:val="11"/>
  </w:num>
  <w:num w:numId="9">
    <w:abstractNumId w:val="24"/>
  </w:num>
  <w:num w:numId="10">
    <w:abstractNumId w:val="17"/>
  </w:num>
  <w:num w:numId="11">
    <w:abstractNumId w:val="31"/>
  </w:num>
  <w:num w:numId="12">
    <w:abstractNumId w:val="19"/>
  </w:num>
  <w:num w:numId="13">
    <w:abstractNumId w:val="33"/>
  </w:num>
  <w:num w:numId="14">
    <w:abstractNumId w:val="18"/>
  </w:num>
  <w:num w:numId="15">
    <w:abstractNumId w:val="4"/>
  </w:num>
  <w:num w:numId="16">
    <w:abstractNumId w:val="13"/>
  </w:num>
  <w:num w:numId="17">
    <w:abstractNumId w:val="25"/>
  </w:num>
  <w:num w:numId="18">
    <w:abstractNumId w:val="8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5"/>
  </w:num>
  <w:num w:numId="25">
    <w:abstractNumId w:val="20"/>
  </w:num>
  <w:num w:numId="26">
    <w:abstractNumId w:val="32"/>
  </w:num>
  <w:num w:numId="27">
    <w:abstractNumId w:val="12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5"/>
  </w:num>
  <w:num w:numId="33">
    <w:abstractNumId w:val="10"/>
  </w:num>
  <w:num w:numId="34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A3382"/>
    <w:rsid w:val="009B1A77"/>
    <w:rsid w:val="009B395F"/>
    <w:rsid w:val="009C18F4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D4E2-902D-4190-AFAB-8243FB5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2269</Words>
  <Characters>16229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tarasova-os</cp:lastModifiedBy>
  <cp:revision>3</cp:revision>
  <cp:lastPrinted>2020-02-18T14:59:00Z</cp:lastPrinted>
  <dcterms:created xsi:type="dcterms:W3CDTF">2024-03-21T13:16:00Z</dcterms:created>
  <dcterms:modified xsi:type="dcterms:W3CDTF">2024-03-22T08:51:00Z</dcterms:modified>
</cp:coreProperties>
</file>